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b741b43dd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BTE INVEST AS.</w:t>
      </w:r>
    </w:p>
    <w:sectPr>
      <w:headerReference xmlns:r="http://schemas.openxmlformats.org/officeDocument/2006/relationships" w:type="default" r:id="R29d9efbfc0374a40"/>
      <w:footerReference xmlns:r="http://schemas.openxmlformats.org/officeDocument/2006/relationships" w:type="default" r:id="Rb102d4ca109c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9efbfc0374a40" /><Relationship Type="http://schemas.openxmlformats.org/officeDocument/2006/relationships/footer" Target="/word/footer1.xml" Id="Rb102d4ca109c41dd" /></Relationships>
</file>