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e9527bbef45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WM EIGEDOM AS.</w:t>
      </w:r>
    </w:p>
    <w:sectPr>
      <w:headerReference xmlns:r="http://schemas.openxmlformats.org/officeDocument/2006/relationships" w:type="default" r:id="R1a61204027ee470b"/>
      <w:footerReference xmlns:r="http://schemas.openxmlformats.org/officeDocument/2006/relationships" w:type="default" r:id="Rc2f6c02569d9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1204027ee470b" /><Relationship Type="http://schemas.openxmlformats.org/officeDocument/2006/relationships/footer" Target="/word/footer1.xml" Id="Rc2f6c02569d94c82" /></Relationships>
</file>