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87ada72fc44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Orkanger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BALI HAI AS.</w:t>
      </w:r>
    </w:p>
    <w:sectPr>
      <w:headerReference xmlns:r="http://schemas.openxmlformats.org/officeDocument/2006/relationships" w:type="default" r:id="Rf33aff48a2594be6"/>
      <w:footerReference xmlns:r="http://schemas.openxmlformats.org/officeDocument/2006/relationships" w:type="default" r:id="R8e7e53abac5540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aff48a2594be6" /><Relationship Type="http://schemas.openxmlformats.org/officeDocument/2006/relationships/footer" Target="/word/footer1.xml" Id="R8e7e53abac554050" /></Relationships>
</file>