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bc7113a88145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LITLESKARE MASKINSTASJON AS</w:t>
      </w:r>
    </w:p>
    <w:sectPr>
      <w:headerReference xmlns:r="http://schemas.openxmlformats.org/officeDocument/2006/relationships" w:type="default" r:id="Rf552e0a388f44411"/>
      <w:footerReference xmlns:r="http://schemas.openxmlformats.org/officeDocument/2006/relationships" w:type="default" r:id="Rece9a9821824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2e0a388f44411" /><Relationship Type="http://schemas.openxmlformats.org/officeDocument/2006/relationships/footer" Target="/word/footer1.xml" Id="Rece9a98218244fc4" /></Relationships>
</file>