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1829cf8a3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PLUSS 1 REGNSKAP AS.</w:t>
      </w:r>
    </w:p>
    <w:sectPr>
      <w:headerReference xmlns:r="http://schemas.openxmlformats.org/officeDocument/2006/relationships" w:type="default" r:id="Ra6329bf3f46f46db"/>
      <w:footerReference xmlns:r="http://schemas.openxmlformats.org/officeDocument/2006/relationships" w:type="default" r:id="R83cc2586d35c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29bf3f46f46db" /><Relationship Type="http://schemas.openxmlformats.org/officeDocument/2006/relationships/footer" Target="/word/footer1.xml" Id="R83cc2586d35c4aa6" /></Relationships>
</file>