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998cd7de243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&amp; B NEDBERG AS</w:t>
      </w:r>
    </w:p>
    <w:sectPr>
      <w:headerReference xmlns:r="http://schemas.openxmlformats.org/officeDocument/2006/relationships" w:type="default" r:id="R0a52c90b795b464b"/>
      <w:footerReference xmlns:r="http://schemas.openxmlformats.org/officeDocument/2006/relationships" w:type="default" r:id="R0c3da058d54a40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&amp; B NEDBERG AS   ·   Org.nr 997 701 399   ·   Engene 16   ·   3015 DRAMMEN   ·   sverre@nedberg.as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&amp; B NEDBERG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2c90b795b464b" /><Relationship Type="http://schemas.openxmlformats.org/officeDocument/2006/relationships/footer" Target="/word/footer1.xml" Id="R0c3da058d54a40ee" /></Relationships>
</file>