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ff1006049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YBIN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YBIN AS</w:t>
      </w:r>
    </w:p>
    <w:sectPr>
      <w:headerReference xmlns:r="http://schemas.openxmlformats.org/officeDocument/2006/relationships" w:type="default" r:id="Rca3c4f43ff244033"/>
      <w:footerReference xmlns:r="http://schemas.openxmlformats.org/officeDocument/2006/relationships" w:type="default" r:id="R6db24b47e57c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YBIN AS   ·   Org.nr 997 586 484   ·   Bleikeråsen 174A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c4f43ff244033" /><Relationship Type="http://schemas.openxmlformats.org/officeDocument/2006/relationships/footer" Target="/word/footer1.xml" Id="R6db24b47e57c4e4a" /></Relationships>
</file>