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92020e5b0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VERKSTEDSPERSONALETS FORENING.</w:t>
      </w:r>
    </w:p>
    <w:sectPr>
      <w:headerReference xmlns:r="http://schemas.openxmlformats.org/officeDocument/2006/relationships" w:type="default" r:id="Rb1948f6e72034152"/>
      <w:footerReference xmlns:r="http://schemas.openxmlformats.org/officeDocument/2006/relationships" w:type="default" r:id="Rfd4757651926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48f6e72034152" /><Relationship Type="http://schemas.openxmlformats.org/officeDocument/2006/relationships/footer" Target="/word/footer1.xml" Id="Rfd47576519264162" /></Relationships>
</file>