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88eea2ce6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VERKSTEDSPERSONALETS FORENING, org.nr 997 158 407,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210a9b6ba9234ff5"/>
      <w:footerReference xmlns:r="http://schemas.openxmlformats.org/officeDocument/2006/relationships" w:type="default" r:id="R996807ded643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a9b6ba9234ff5" /><Relationship Type="http://schemas.openxmlformats.org/officeDocument/2006/relationships/footer" Target="/word/footer1.xml" Id="R996807ded643416a" /></Relationships>
</file>