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c86c0e660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VERKSTEDSPERSONALETS 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b168142482e34a71"/>
      <w:footerReference xmlns:r="http://schemas.openxmlformats.org/officeDocument/2006/relationships" w:type="default" r:id="R855c7ed10d4b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8142482e34a71" /><Relationship Type="http://schemas.openxmlformats.org/officeDocument/2006/relationships/footer" Target="/word/footer1.xml" Id="R855c7ed10d4b4855" /></Relationships>
</file>