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664d096af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CREAR AS</w:t>
      </w:r>
    </w:p>
    <w:sectPr>
      <w:headerReference xmlns:r="http://schemas.openxmlformats.org/officeDocument/2006/relationships" w:type="default" r:id="Rf42929b0b16e4260"/>
      <w:footerReference xmlns:r="http://schemas.openxmlformats.org/officeDocument/2006/relationships" w:type="default" r:id="R41636e8eb7b5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CREAR AS   ·   Org.nr 996 534 820   ·   C/O Øyvind Ranum, Øvre Bakklandet 12E   ·   7016 TRONDHEIM   ·   oeranum@online.no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929b0b16e4260" /><Relationship Type="http://schemas.openxmlformats.org/officeDocument/2006/relationships/footer" Target="/word/footer1.xml" Id="R41636e8eb7b54989" /></Relationships>
</file>