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a3b20610e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STUMPF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STUMPF HOLDING AS</w:t>
      </w:r>
    </w:p>
    <w:sectPr>
      <w:headerReference xmlns:r="http://schemas.openxmlformats.org/officeDocument/2006/relationships" w:type="default" r:id="R43f3845bdefc4200"/>
      <w:footerReference xmlns:r="http://schemas.openxmlformats.org/officeDocument/2006/relationships" w:type="default" r:id="Ra4e9b162b408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3845bdefc4200" /><Relationship Type="http://schemas.openxmlformats.org/officeDocument/2006/relationships/footer" Target="/word/footer1.xml" Id="Ra4e9b162b408464c" /></Relationships>
</file>