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5abe7e5b042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KURS AS</w:t>
      </w:r>
    </w:p>
    <w:sectPr>
      <w:headerReference xmlns:r="http://schemas.openxmlformats.org/officeDocument/2006/relationships" w:type="default" r:id="R42aa22fd99a44cdb"/>
      <w:footerReference xmlns:r="http://schemas.openxmlformats.org/officeDocument/2006/relationships" w:type="default" r:id="Rac6f4bfd9b61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a22fd99a44cdb" /><Relationship Type="http://schemas.openxmlformats.org/officeDocument/2006/relationships/footer" Target="/word/footer1.xml" Id="Rac6f4bfd9b614e9c" /></Relationships>
</file>