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7ed845d0b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REGNSKAP AS</w:t>
      </w:r>
    </w:p>
    <w:sectPr>
      <w:headerReference xmlns:r="http://schemas.openxmlformats.org/officeDocument/2006/relationships" w:type="default" r:id="R4e5fd1e091374f0e"/>
      <w:footerReference xmlns:r="http://schemas.openxmlformats.org/officeDocument/2006/relationships" w:type="default" r:id="R6cb279d7e9df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REGNSKAP AS   ·   Org.nr 996 041 727   ·   Tordenskjolds gate 9   ·   4612 KRISTIANSAND S   ·   post@itregnskap.no   ·   www.itregnskap.no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fd1e091374f0e" /><Relationship Type="http://schemas.openxmlformats.org/officeDocument/2006/relationships/footer" Target="/word/footer1.xml" Id="R6cb279d7e9df4089" /></Relationships>
</file>