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e625392504e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LEIF RUNARS AS, org.nr 995 863 243,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Hvam,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200b8b438aa34113"/>
      <w:footerReference xmlns:r="http://schemas.openxmlformats.org/officeDocument/2006/relationships" w:type="default" r:id="R4f0a975538b0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b8b438aa34113" /><Relationship Type="http://schemas.openxmlformats.org/officeDocument/2006/relationships/footer" Target="/word/footer1.xml" Id="R4f0a975538b049a2" /></Relationships>
</file>