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283b75390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ff11500b91294ae1"/>
      <w:footerReference xmlns:r="http://schemas.openxmlformats.org/officeDocument/2006/relationships" w:type="default" r:id="R22ea42f4db9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1500b91294ae1" /><Relationship Type="http://schemas.openxmlformats.org/officeDocument/2006/relationships/footer" Target="/word/footer1.xml" Id="R22ea42f4db984e7d" /></Relationships>
</file>