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cb15fcb89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AS, org.nr 994 003 992,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9ba719a599084b5f"/>
      <w:footerReference xmlns:r="http://schemas.openxmlformats.org/officeDocument/2006/relationships" w:type="default" r:id="Rfc5a7eed5743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719a599084b5f" /><Relationship Type="http://schemas.openxmlformats.org/officeDocument/2006/relationships/footer" Target="/word/footer1.xml" Id="Rfc5a7eed574343e6" /></Relationships>
</file>