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c934b9cc0944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DINA MANAGEMENT AS.</w:t>
      </w:r>
    </w:p>
    <w:sectPr>
      <w:headerReference xmlns:r="http://schemas.openxmlformats.org/officeDocument/2006/relationships" w:type="default" r:id="R2abdbf3edce44091"/>
      <w:footerReference xmlns:r="http://schemas.openxmlformats.org/officeDocument/2006/relationships" w:type="default" r:id="Re671e494f9f34f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DINA MANAGEMENT AS   ·   Org.nr 993 399 647   ·   Kongens gate 14   ·   4610 KRISTIANSAND S   ·   gunnar.vikesa@norengros.com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DINA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bdbf3edce44091" /><Relationship Type="http://schemas.openxmlformats.org/officeDocument/2006/relationships/footer" Target="/word/footer1.xml" Id="Re671e494f9f34f3d" /></Relationships>
</file>