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164c300d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db2bd233294a4ec5"/>
      <w:footerReference xmlns:r="http://schemas.openxmlformats.org/officeDocument/2006/relationships" w:type="default" r:id="R35c9844621e3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bd233294a4ec5" /><Relationship Type="http://schemas.openxmlformats.org/officeDocument/2006/relationships/footer" Target="/word/footer1.xml" Id="R35c9844621e34729" /></Relationships>
</file>