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5f028d08142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SOLVIK-OLSEN REVISJON AS.</w:t>
      </w:r>
    </w:p>
    <w:sectPr>
      <w:headerReference xmlns:r="http://schemas.openxmlformats.org/officeDocument/2006/relationships" w:type="default" r:id="R5cacb7ecd6dc4723"/>
      <w:footerReference xmlns:r="http://schemas.openxmlformats.org/officeDocument/2006/relationships" w:type="default" r:id="R70fc892b5f6e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cb7ecd6dc4723" /><Relationship Type="http://schemas.openxmlformats.org/officeDocument/2006/relationships/footer" Target="/word/footer1.xml" Id="R70fc892b5f6e4b54" /></Relationships>
</file>