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91c61e49d04c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 EXTREMUM AS</w:t>
      </w:r>
    </w:p>
    <w:sectPr>
      <w:headerReference xmlns:r="http://schemas.openxmlformats.org/officeDocument/2006/relationships" w:type="default" r:id="Ra4a54eda039546a1"/>
      <w:footerReference xmlns:r="http://schemas.openxmlformats.org/officeDocument/2006/relationships" w:type="default" r:id="R9c33b6d0b78e44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 EXTREMUM AS   ·   Org.nr 992 275 863   ·   Nordterrassen 19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 EXTREMUM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a54eda039546a1" /><Relationship Type="http://schemas.openxmlformats.org/officeDocument/2006/relationships/footer" Target="/word/footer1.xml" Id="R9c33b6d0b78e4484" /></Relationships>
</file>