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aeaacf39874d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AMG INVEST AS</w:t>
      </w:r>
    </w:p>
    <w:sectPr>
      <w:headerReference xmlns:r="http://schemas.openxmlformats.org/officeDocument/2006/relationships" w:type="default" r:id="Rcd12dba4d67d4535"/>
      <w:footerReference xmlns:r="http://schemas.openxmlformats.org/officeDocument/2006/relationships" w:type="default" r:id="Ra30d03c43897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2dba4d67d4535" /><Relationship Type="http://schemas.openxmlformats.org/officeDocument/2006/relationships/footer" Target="/word/footer1.xml" Id="Ra30d03c4389741d0" /></Relationships>
</file>