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2e44cddcd840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KOLVIK INVEST AS</w:t>
      </w:r>
    </w:p>
    <w:sectPr>
      <w:headerReference xmlns:r="http://schemas.openxmlformats.org/officeDocument/2006/relationships" w:type="default" r:id="R3ce917a7304d4b7b"/>
      <w:footerReference xmlns:r="http://schemas.openxmlformats.org/officeDocument/2006/relationships" w:type="default" r:id="R40a02f6b77aa46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KOLVIK INVEST AS   ·   Org.nr 992 145 285   ·   Tidemands gate 39   ·   7030 TRONDHEIM   ·   kent-tr@online.no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KOLVIK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e917a7304d4b7b" /><Relationship Type="http://schemas.openxmlformats.org/officeDocument/2006/relationships/footer" Target="/word/footer1.xml" Id="R40a02f6b77aa4648" /></Relationships>
</file>