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3c0054cb0e461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KOLVIK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Trondheim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KOLVIK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4fb2c95e3bb4b99"/>
      <w:footerReference xmlns:r="http://schemas.openxmlformats.org/officeDocument/2006/relationships" w:type="default" r:id="R8b00dde0a7af495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KOLVIK INVEST AS   ·   Org.nr 992 145 285   ·   Tidemands gate 39   ·   7030 TRONDHEIM   ·   kent-tr@online.no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KOLVIK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4fb2c95e3bb4b99" /><Relationship Type="http://schemas.openxmlformats.org/officeDocument/2006/relationships/footer" Target="/word/footer1.xml" Id="R8b00dde0a7af4950" /></Relationships>
</file>