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e4029d6094d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VEKSTRA HARDANGER OG VOSS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HARDANGER OG VOSS AS</w:t>
      </w:r>
    </w:p>
    <w:sectPr>
      <w:headerReference xmlns:r="http://schemas.openxmlformats.org/officeDocument/2006/relationships" w:type="default" r:id="R7033ab2d28744467"/>
      <w:footerReference xmlns:r="http://schemas.openxmlformats.org/officeDocument/2006/relationships" w:type="default" r:id="R817dce959621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HARDANGER OG VOSS AS   ·   Org.nr 992 106 468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HARDANGER OG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3ab2d28744467" /><Relationship Type="http://schemas.openxmlformats.org/officeDocument/2006/relationships/footer" Target="/word/footer1.xml" Id="R817dce9596214fbf" /></Relationships>
</file>