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df571b03c04d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ANUPA AS</w:t>
      </w:r>
    </w:p>
    <w:sectPr>
      <w:headerReference xmlns:r="http://schemas.openxmlformats.org/officeDocument/2006/relationships" w:type="default" r:id="R4849310150634d31"/>
      <w:footerReference xmlns:r="http://schemas.openxmlformats.org/officeDocument/2006/relationships" w:type="default" r:id="R295575fc04f64a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ANUPA AS   ·   Org.nr 992 027 770   ·   Jan Mayenvegen 8   ·   9013 TROMSØ   ·   ta@anupa.no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ANUPA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49310150634d31" /><Relationship Type="http://schemas.openxmlformats.org/officeDocument/2006/relationships/footer" Target="/word/footer1.xml" Id="R295575fc04f64a93" /></Relationships>
</file>