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b34fd93d04b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FMY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FMY INVEST AS</w:t>
      </w:r>
    </w:p>
    <w:sectPr>
      <w:headerReference xmlns:r="http://schemas.openxmlformats.org/officeDocument/2006/relationships" w:type="default" r:id="R7ce90c6be2824931"/>
      <w:footerReference xmlns:r="http://schemas.openxmlformats.org/officeDocument/2006/relationships" w:type="default" r:id="R14e2c920e6fe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FMY INVEST AS   ·   Org.nr 991 954 376   ·   Geithusvegen 60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90c6be2824931" /><Relationship Type="http://schemas.openxmlformats.org/officeDocument/2006/relationships/footer" Target="/word/footer1.xml" Id="R14e2c920e6fe468e" /></Relationships>
</file>