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e9620d2e943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AUSLAND &amp; BRATLID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AUSLAND &amp; BRATLID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a135e30810445a"/>
      <w:footerReference xmlns:r="http://schemas.openxmlformats.org/officeDocument/2006/relationships" w:type="default" r:id="Rb133349a7dd0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&amp; BRATLID AS   ·   Org.nr 991 869 794   ·   Kystveien 40   ·   4841 ARENDAL   ·   Tlf. 40 00 17 78   ·   ausland.bratlid@aub.no   ·   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&amp; BRATLID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135e30810445a" /><Relationship Type="http://schemas.openxmlformats.org/officeDocument/2006/relationships/footer" Target="/word/footer1.xml" Id="Rb133349a7dd0469e" /></Relationships>
</file>