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2b348da3d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PARATA AS</w:t>
      </w:r>
    </w:p>
    <w:sectPr>
      <w:headerReference xmlns:r="http://schemas.openxmlformats.org/officeDocument/2006/relationships" w:type="default" r:id="R7530fdd9c70b4d3b"/>
      <w:footerReference xmlns:r="http://schemas.openxmlformats.org/officeDocument/2006/relationships" w:type="default" r:id="R4f6334296995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0fdd9c70b4d3b" /><Relationship Type="http://schemas.openxmlformats.org/officeDocument/2006/relationships/footer" Target="/word/footer1.xml" Id="R4f63342969954ffe" /></Relationships>
</file>