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4cd3864c8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SOLEIEMARMOR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SOLEIEMARMOR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04a28537b466c"/>
      <w:footerReference xmlns:r="http://schemas.openxmlformats.org/officeDocument/2006/relationships" w:type="default" r:id="Re076eafcfe6d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SOLEIEMARMOR AS   ·   Org.nr 991 230 750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SOLEIEMARMOR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04a28537b466c" /><Relationship Type="http://schemas.openxmlformats.org/officeDocument/2006/relationships/footer" Target="/word/footer1.xml" Id="Re076eafcfe6d4e1f" /></Relationships>
</file>