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c11594dd494d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SREDNA HOLDING AS</w:t>
      </w:r>
    </w:p>
    <w:sectPr>
      <w:headerReference xmlns:r="http://schemas.openxmlformats.org/officeDocument/2006/relationships" w:type="default" r:id="Raa42f8ff30e54d3c"/>
      <w:footerReference xmlns:r="http://schemas.openxmlformats.org/officeDocument/2006/relationships" w:type="default" r:id="Re9ff72278e7a4c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SREDNA HOLDING AS   ·   Org.nr 990 808 619   ·   Fjellklangveien 9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SREDNA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42f8ff30e54d3c" /><Relationship Type="http://schemas.openxmlformats.org/officeDocument/2006/relationships/footer" Target="/word/footer1.xml" Id="Re9ff72278e7a4c36" /></Relationships>
</file>