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b947e1f3234b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VRAS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VRAS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443b32a6fc4140"/>
      <w:footerReference xmlns:r="http://schemas.openxmlformats.org/officeDocument/2006/relationships" w:type="default" r:id="R8b9912af1fc949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VRAS AS   ·   Org.nr 990 623 945   ·   Grundingen 2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VRAS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443b32a6fc4140" /><Relationship Type="http://schemas.openxmlformats.org/officeDocument/2006/relationships/footer" Target="/word/footer1.xml" Id="R8b9912af1fc949d4" /></Relationships>
</file>