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301bdc34c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LEVREBEKKEN INVEST AS, org.nr 990 474 818,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66be3fb56c6548f4"/>
      <w:footerReference xmlns:r="http://schemas.openxmlformats.org/officeDocument/2006/relationships" w:type="default" r:id="R07daf72025a5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e3fb56c6548f4" /><Relationship Type="http://schemas.openxmlformats.org/officeDocument/2006/relationships/footer" Target="/word/footer1.xml" Id="R07daf72025a547ba" /></Relationships>
</file>