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d98e5bcc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SPIDER INVEST AS.</w:t>
      </w:r>
    </w:p>
    <w:sectPr>
      <w:headerReference xmlns:r="http://schemas.openxmlformats.org/officeDocument/2006/relationships" w:type="default" r:id="R5b8c44e414d24ca6"/>
      <w:footerReference xmlns:r="http://schemas.openxmlformats.org/officeDocument/2006/relationships" w:type="default" r:id="R09553701381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c44e414d24ca6" /><Relationship Type="http://schemas.openxmlformats.org/officeDocument/2006/relationships/footer" Target="/word/footer1.xml" Id="R0955370138104863" /></Relationships>
</file>