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267a7fe66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EISGUL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EISGUL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02a585140c4442"/>
      <w:footerReference xmlns:r="http://schemas.openxmlformats.org/officeDocument/2006/relationships" w:type="default" r:id="Ra30b64c08e05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2a585140c4442" /><Relationship Type="http://schemas.openxmlformats.org/officeDocument/2006/relationships/footer" Target="/word/footer1.xml" Id="Ra30b64c08e05400b" /></Relationships>
</file>