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b0bea3a48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POT INVEST AS.</w:t>
      </w:r>
    </w:p>
    <w:sectPr>
      <w:headerReference xmlns:r="http://schemas.openxmlformats.org/officeDocument/2006/relationships" w:type="default" r:id="R914e1d0a227c49a7"/>
      <w:footerReference xmlns:r="http://schemas.openxmlformats.org/officeDocument/2006/relationships" w:type="default" r:id="R9add27066bfa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e1d0a227c49a7" /><Relationship Type="http://schemas.openxmlformats.org/officeDocument/2006/relationships/footer" Target="/word/footer1.xml" Id="R9add27066bfa4183" /></Relationships>
</file>