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ec80dc36241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BUHOVD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AS</w:t>
      </w:r>
    </w:p>
    <w:sectPr>
      <w:headerReference xmlns:r="http://schemas.openxmlformats.org/officeDocument/2006/relationships" w:type="default" r:id="Rdbbff2ada0284a29"/>
      <w:footerReference xmlns:r="http://schemas.openxmlformats.org/officeDocument/2006/relationships" w:type="default" r:id="R9c035573bd28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ff2ada0284a29" /><Relationship Type="http://schemas.openxmlformats.org/officeDocument/2006/relationships/footer" Target="/word/footer1.xml" Id="R9c035573bd284af2" /></Relationships>
</file>