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d50f393976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MALTHO AS</w:t>
      </w:r>
    </w:p>
    <w:sectPr>
      <w:headerReference xmlns:r="http://schemas.openxmlformats.org/officeDocument/2006/relationships" w:type="default" r:id="Rd2c2236c00494cf0"/>
      <w:footerReference xmlns:r="http://schemas.openxmlformats.org/officeDocument/2006/relationships" w:type="default" r:id="R7d56172de65441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MALTHO AS   ·   Org.nr 989 395 416   ·   Wolffs gate 18   ·   5006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MALTHO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2236c00494cf0" /><Relationship Type="http://schemas.openxmlformats.org/officeDocument/2006/relationships/footer" Target="/word/footer1.xml" Id="R7d56172de654414d" /></Relationships>
</file>