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c0bf45f47e44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ØKORÅD TRONDHEIM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TRONDHEIM AS</w:t>
      </w:r>
    </w:p>
    <w:sectPr>
      <w:headerReference xmlns:r="http://schemas.openxmlformats.org/officeDocument/2006/relationships" w:type="default" r:id="R0d88615d4b314cae"/>
      <w:footerReference xmlns:r="http://schemas.openxmlformats.org/officeDocument/2006/relationships" w:type="default" r:id="Rc5c21033b275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TRONDHEIM AS   ·   Org.nr 989 299 352   ·   Leangenvegen 7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8615d4b314cae" /><Relationship Type="http://schemas.openxmlformats.org/officeDocument/2006/relationships/footer" Target="/word/footer1.xml" Id="Rc5c21033b2754f0a" /></Relationships>
</file>