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1a4a32563c4b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REME HOLDING AS</w:t>
      </w:r>
    </w:p>
    <w:sectPr>
      <w:headerReference xmlns:r="http://schemas.openxmlformats.org/officeDocument/2006/relationships" w:type="default" r:id="R0dcdb6f1d0a44c1e"/>
      <w:footerReference xmlns:r="http://schemas.openxmlformats.org/officeDocument/2006/relationships" w:type="default" r:id="Rcbdc1ac03fcb4d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REME HOLDING AS   ·   Org.nr 989 245 716   ·   c/o Finn Arne Reme, Tangen 104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REME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cdb6f1d0a44c1e" /><Relationship Type="http://schemas.openxmlformats.org/officeDocument/2006/relationships/footer" Target="/word/footer1.xml" Id="Rcbdc1ac03fcb4d1f" /></Relationships>
</file>