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c1ac6460b4c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 REME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REME HOLDING AS</w:t>
      </w:r>
    </w:p>
    <w:sectPr>
      <w:headerReference xmlns:r="http://schemas.openxmlformats.org/officeDocument/2006/relationships" w:type="default" r:id="Rff6ffdbee2cc46f4"/>
      <w:footerReference xmlns:r="http://schemas.openxmlformats.org/officeDocument/2006/relationships" w:type="default" r:id="Ra2cbab789ea5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REME HOLDING AS   ·   Org.nr 989 245 716   ·   c/o Finn Arne Reme, Tangen 104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REME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ffdbee2cc46f4" /><Relationship Type="http://schemas.openxmlformats.org/officeDocument/2006/relationships/footer" Target="/word/footer1.xml" Id="Ra2cbab789ea54d74" /></Relationships>
</file>