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d9e70de84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f7c8a751d4928"/>
      <w:footerReference xmlns:r="http://schemas.openxmlformats.org/officeDocument/2006/relationships" w:type="default" r:id="R2af3780decbe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BMG INVEST AS   ·   Org.nr 989 229 265   ·   Vollafallet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f7c8a751d4928" /><Relationship Type="http://schemas.openxmlformats.org/officeDocument/2006/relationships/footer" Target="/word/footer1.xml" Id="R2af3780decbe4de8" /></Relationships>
</file>