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5f2242b3d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GRUDE INVEST AS, org.nr 989 227 831,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b22ed5ae729c47b0"/>
      <w:footerReference xmlns:r="http://schemas.openxmlformats.org/officeDocument/2006/relationships" w:type="default" r:id="R3e41de34881d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ed5ae729c47b0" /><Relationship Type="http://schemas.openxmlformats.org/officeDocument/2006/relationships/footer" Target="/word/footer1.xml" Id="R3e41de34881d4737" /></Relationships>
</file>