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991cc373d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BRULI REVISJON AS.</w:t>
      </w:r>
    </w:p>
    <w:sectPr>
      <w:headerReference xmlns:r="http://schemas.openxmlformats.org/officeDocument/2006/relationships" w:type="default" r:id="R28e2de7bb2494b17"/>
      <w:footerReference xmlns:r="http://schemas.openxmlformats.org/officeDocument/2006/relationships" w:type="default" r:id="R817a8a1993ab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2de7bb2494b17" /><Relationship Type="http://schemas.openxmlformats.org/officeDocument/2006/relationships/footer" Target="/word/footer1.xml" Id="R817a8a1993ab4cfa" /></Relationships>
</file>