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1a512d5624f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PETORS AS.</w:t>
      </w:r>
    </w:p>
    <w:sectPr>
      <w:headerReference xmlns:r="http://schemas.openxmlformats.org/officeDocument/2006/relationships" w:type="default" r:id="Rb56e284174e6460c"/>
      <w:footerReference xmlns:r="http://schemas.openxmlformats.org/officeDocument/2006/relationships" w:type="default" r:id="R7087900f0b4b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e284174e6460c" /><Relationship Type="http://schemas.openxmlformats.org/officeDocument/2006/relationships/footer" Target="/word/footer1.xml" Id="R7087900f0b4b4fe4" /></Relationships>
</file>