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298daaaf1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9a22c403d86444da"/>
      <w:footerReference xmlns:r="http://schemas.openxmlformats.org/officeDocument/2006/relationships" w:type="default" r:id="Rff39da7c843e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2c403d86444da" /><Relationship Type="http://schemas.openxmlformats.org/officeDocument/2006/relationships/footer" Target="/word/footer1.xml" Id="Rff39da7c843e456d" /></Relationships>
</file>