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22e5b855a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ODSS AS.</w:t>
      </w:r>
    </w:p>
    <w:sectPr>
      <w:headerReference xmlns:r="http://schemas.openxmlformats.org/officeDocument/2006/relationships" w:type="default" r:id="Re9ee511c33bd4045"/>
      <w:footerReference xmlns:r="http://schemas.openxmlformats.org/officeDocument/2006/relationships" w:type="default" r:id="Rd6ab9e5556c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511c33bd4045" /><Relationship Type="http://schemas.openxmlformats.org/officeDocument/2006/relationships/footer" Target="/word/footer1.xml" Id="Rd6ab9e5556c34a54" /></Relationships>
</file>