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e99cdeb4548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K HOLDING AS</w:t>
      </w:r>
    </w:p>
    <w:sectPr>
      <w:headerReference xmlns:r="http://schemas.openxmlformats.org/officeDocument/2006/relationships" w:type="default" r:id="Re305c90299b54027"/>
      <w:footerReference xmlns:r="http://schemas.openxmlformats.org/officeDocument/2006/relationships" w:type="default" r:id="Rf1f04bbef442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K HOLDING AS   ·   Org.nr 989 153 188   ·   c/o Strandveien Auto AS,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5c90299b54027" /><Relationship Type="http://schemas.openxmlformats.org/officeDocument/2006/relationships/footer" Target="/word/footer1.xml" Id="Rf1f04bbef4424b07" /></Relationships>
</file>