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2782e0ca9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JANT INVEST AS.</w:t>
      </w:r>
    </w:p>
    <w:sectPr>
      <w:headerReference xmlns:r="http://schemas.openxmlformats.org/officeDocument/2006/relationships" w:type="default" r:id="Re4b6d940e9884c78"/>
      <w:footerReference xmlns:r="http://schemas.openxmlformats.org/officeDocument/2006/relationships" w:type="default" r:id="R9b343e1fbe5a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6d940e9884c78" /><Relationship Type="http://schemas.openxmlformats.org/officeDocument/2006/relationships/footer" Target="/word/footer1.xml" Id="R9b343e1fbe5a4c97" /></Relationships>
</file>