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eefdc6d42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TEMPERO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TEMPERO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508f3aa244463"/>
      <w:footerReference xmlns:r="http://schemas.openxmlformats.org/officeDocument/2006/relationships" w:type="default" r:id="Rf902b722072f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TEMPERO INVEST AS   ·   Org.nr 989 076 868   ·   Buengvegen 81   ·   7099 FLATÅSEN   ·   thl@tempero.no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TEMPERO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508f3aa244463" /><Relationship Type="http://schemas.openxmlformats.org/officeDocument/2006/relationships/footer" Target="/word/footer1.xml" Id="Rf902b722072f4b89" /></Relationships>
</file>